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人教版五年级下册数学第四单元测试卷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分数的意义和性质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1．已知a、b、c是三个不同的非零自然数，且a＞b＞c，则（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84bb3bf2bcd4450c85dd7570191c36fc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84bb3bf2bcd4450c85dd7570191c36f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＜1</w:t>
      </w:r>
      <w:r>
        <w:tab/>
      </w:r>
      <w:r>
        <w:t>B．</w:t>
      </w:r>
      <w:r>
        <w:object>
          <v:shape id="_x0000_i1026" o:spt="75" alt="eqId22c2e1f516da4eea841ebf0ee41cda1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4" o:title="eqId22c2e1f516da4eea841ebf0ee41cda1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＞1</w:t>
      </w:r>
      <w:r>
        <w:tab/>
      </w:r>
      <w:r>
        <w:t>C．</w:t>
      </w:r>
      <w:r>
        <w:object>
          <v:shape id="_x0000_i1027" o:spt="75" alt="eqIdbf1abb3660e84096a1fa45266f027ab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6" o:title="eqIdbf1abb3660e84096a1fa45266f027ab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＞</w:t>
      </w:r>
      <w:r>
        <w:object>
          <v:shape id="_x0000_i1028" o:spt="75" alt="eqId22c2e1f516da4eea841ebf0ee41cda1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4" o:title="eqId22c2e1f516da4eea841ebf0ee41cda1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eqIde1c719c10d094d0fb27d12775aa45997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19" o:title="eqIde1c719c10d094d0fb27d12775aa4599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＞</w:t>
      </w:r>
      <w:r>
        <w:object>
          <v:shape id="_x0000_i1030" o:spt="75" alt="eqId054369a1b4644792a1cba0e0cda6a1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eqId054369a1b4644792a1cba0e0cda6a19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2．把3米长的铁丝平均截成5段，每段长是这根铁丝的（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A．3/5米</w:t>
      </w:r>
      <w:r>
        <w:tab/>
      </w:r>
      <w:r>
        <w:t>B．3/5</w:t>
      </w:r>
      <w:r>
        <w:tab/>
      </w:r>
      <w:r>
        <w:t>C．1/5</w:t>
      </w:r>
      <w:r>
        <w:tab/>
      </w:r>
      <w:r>
        <w:t>D．1/3</w:t>
      </w:r>
    </w:p>
    <w:p>
      <w:pPr>
        <w:spacing w:line="360" w:lineRule="auto"/>
        <w:jc w:val="left"/>
        <w:textAlignment w:val="center"/>
      </w:pPr>
      <w:r>
        <w:t>3．如果A＝2×5，B＝2×3×5，那么A和B的最大公因数是（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B．10</w:t>
      </w:r>
      <w:r>
        <w:tab/>
      </w:r>
      <w:r>
        <w:t>C．15</w:t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t>4．把一根4米长的钢管，平均分成5份，每份是这根钢管的（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2">
            <o:LockedField>false</o:LockedField>
          </o:OLEObject>
        </w:object>
      </w:r>
      <w:r>
        <w:t>米</w:t>
      </w:r>
      <w:r>
        <w:tab/>
      </w:r>
      <w:r>
        <w:t>B．</w:t>
      </w:r>
      <w:r>
        <w:object>
          <v:shape id="_x0000_i103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4">
            <o:LockedField>false</o:LockedField>
          </o:OLEObject>
        </w:object>
      </w:r>
      <w:r>
        <w:tab/>
      </w:r>
      <w:r>
        <w:t>C．</w:t>
      </w:r>
      <w: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5">
            <o:LockedField>false</o:LockedField>
          </o:OLEObject>
        </w:object>
      </w:r>
      <w:r>
        <w:t>米</w:t>
      </w:r>
      <w:r>
        <w:tab/>
      </w:r>
      <w:r>
        <w:t>D．</w:t>
      </w:r>
      <w: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5．M和N都是非零自然数，而且M=4N，那么M和N的最大公约数是（　　），最小公倍数是（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B．M</w:t>
      </w:r>
      <w:r>
        <w:tab/>
      </w:r>
      <w:r>
        <w:t>C．N</w:t>
      </w:r>
      <w:r>
        <w:tab/>
      </w:r>
      <w:r>
        <w:t>D．MN</w:t>
      </w:r>
    </w:p>
    <w:p>
      <w:pPr>
        <w:spacing w:line="360" w:lineRule="auto"/>
        <w:jc w:val="left"/>
        <w:textAlignment w:val="center"/>
      </w:pPr>
      <w:r>
        <w:t xml:space="preserve">6．下面各图中，选项四个图中的阴影部分与整个图形的关系和下图一致的是（   ）．  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114300" distR="114300">
            <wp:extent cx="676275" cy="63817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00075" cy="47625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B．</w:t>
      </w:r>
      <w:r>
        <w:drawing>
          <wp:inline distT="0" distB="0" distL="114300" distR="114300">
            <wp:extent cx="752475" cy="41910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504825" cy="476250"/>
            <wp:effectExtent l="0" t="0" r="9525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D．</w:t>
      </w:r>
      <w:r>
        <w:drawing>
          <wp:inline distT="0" distB="0" distL="114300" distR="114300">
            <wp:extent cx="476250" cy="45720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7．把5米长的钢管平均锯成8段，每段占这根钢管的（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A．5/8米</w:t>
      </w:r>
      <w:r>
        <w:tab/>
      </w:r>
      <w:r>
        <w:t>B．5/8</w:t>
      </w:r>
      <w:r>
        <w:tab/>
      </w:r>
      <w:r>
        <w:t>C．1/8</w:t>
      </w:r>
    </w:p>
    <w:p>
      <w:pPr>
        <w:spacing w:line="360" w:lineRule="auto"/>
        <w:jc w:val="left"/>
        <w:textAlignment w:val="center"/>
      </w:pPr>
      <w:r>
        <w:t>8．下面分数中，不能化成有限小数的是（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5" o:spt="75" alt="eqIdc16269fb260748f6b48fb2c02b64e45a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35" o:title="eqIdc16269fb260748f6b48fb2c02b64e45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tab/>
      </w:r>
      <w:r>
        <w:t>B．</w:t>
      </w:r>
      <w:r>
        <w:object>
          <v:shape id="_x0000_i1036" o:spt="75" alt="eqIdf014322d8ef94b70ab6659791a7e2993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37" o:title="eqIdf014322d8ef94b70ab6659791a7e299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tab/>
      </w:r>
      <w:r>
        <w:t>C．</w:t>
      </w:r>
      <w:r>
        <w:object>
          <v:shape id="_x0000_i1037" o:spt="75" alt="eqIdad89079082a74dd68bdc9e07f2c10e99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39" o:title="eqIdad89079082a74dd68bdc9e07f2c10e9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tab/>
      </w:r>
      <w:r>
        <w:t>D．没有答案</w:t>
      </w:r>
    </w:p>
    <w:p>
      <w:pPr>
        <w:spacing w:line="360" w:lineRule="auto"/>
        <w:jc w:val="left"/>
        <w:textAlignment w:val="center"/>
      </w:pPr>
      <w:r>
        <w:t>9．a＝3b，a，b都是大于0自然数，则a，b的最小公倍数是（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C．3</w:t>
      </w:r>
      <w:r>
        <w:tab/>
      </w:r>
      <w:r>
        <w:t>D．1</w:t>
      </w:r>
    </w:p>
    <w:p>
      <w:pPr>
        <w:spacing w:line="360" w:lineRule="auto"/>
        <w:jc w:val="left"/>
        <w:textAlignment w:val="center"/>
      </w:pPr>
      <w:r>
        <w:t>10．0.4的倒数是（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3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0">
            <o:LockedField>false</o:LockedField>
          </o:OLEObject>
        </w:object>
      </w:r>
      <w:r>
        <w:tab/>
      </w:r>
      <w:r>
        <w:t>B．4</w:t>
      </w:r>
      <w:r>
        <w:tab/>
      </w:r>
      <w:r>
        <w:t>C．</w:t>
      </w:r>
      <w: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2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>11．小数与分数互化。</w:t>
      </w:r>
    </w:p>
    <w:p>
      <w:pPr>
        <w:spacing w:line="360" w:lineRule="auto"/>
        <w:jc w:val="left"/>
        <w:textAlignment w:val="center"/>
      </w:pPr>
      <w:r>
        <w:t xml:space="preserve">0.25＝    3.2＝    </w:t>
      </w:r>
      <w:r>
        <w:object>
          <v:shape id="_x0000_i1040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5" o:title="eqIde1490df2d2c84688942d45fd01c90a8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t xml:space="preserve">＝    </w:t>
      </w:r>
      <w:r>
        <w:object>
          <v:shape id="_x0000_i1041" o:spt="75" alt="eqId64c33ceb7a234ef4b7630a4efae01f90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47" o:title="eqId64c33ceb7a234ef4b7630a4efae01f9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>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12．一本书120页，小芳已看70页，她再读（________）页就能使剩下的是已读页数的</w:t>
      </w:r>
      <w:r>
        <w:drawing>
          <wp:inline distT="0" distB="0" distL="114300" distR="114300">
            <wp:extent cx="66675" cy="266700"/>
            <wp:effectExtent l="0" t="0" r="9525" b="0"/>
            <wp:docPr id="100012" name="图片 10001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t>13．笑笑在一座宝塔的底层，发现有一张字条告诉她再登多少个台阶有藏宝图：“比125大，小于180；5个5个地数，没有剩余；又是4和8的倍数。”笑笑再登________台阶才能找到藏宝图。</w:t>
      </w:r>
    </w:p>
    <w:p>
      <w:pPr>
        <w:spacing w:line="360" w:lineRule="auto"/>
        <w:jc w:val="left"/>
        <w:textAlignment w:val="center"/>
      </w:pPr>
      <w:r>
        <w:t>14．用分数表示各图中的阴影部分。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00100" cy="914400"/>
            <wp:effectExtent l="0" t="0" r="0" b="0"/>
            <wp:docPr id="530305451" name="图片 5303054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305451" name="图片 530305451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304925" cy="1019175"/>
            <wp:effectExtent l="0" t="0" r="9525" b="9525"/>
            <wp:docPr id="1855457577" name="图片 18554575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457577" name="图片 1855457577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14400" cy="1143000"/>
            <wp:effectExtent l="0" t="0" r="0" b="0"/>
            <wp:docPr id="2061566706" name="图片 20615667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566706" name="图片 2061566706" descr="figure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15．</w:t>
      </w:r>
      <w:r>
        <w:object>
          <v:shape id="_x0000_i1042" o:spt="75" alt="eqId776b02c955e84bbca3c918bacf41d393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3" o:title="eqId776b02c955e84bbca3c918bacf41d393"/>
            <o:lock v:ext="edit" aspectratio="t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  <w:r>
        <w:t>的分数单位是（________），再加上（________）个这样的单位就是最小的质数。</w:t>
      </w:r>
    </w:p>
    <w:p>
      <w:pPr>
        <w:spacing w:line="360" w:lineRule="auto"/>
        <w:jc w:val="left"/>
        <w:textAlignment w:val="center"/>
      </w:pPr>
      <w:r>
        <w:t>16．1</w:t>
      </w:r>
      <w:r>
        <w:object>
          <v:shape id="_x0000_i104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54">
            <o:LockedField>false</o:LockedField>
          </o:OLEObject>
        </w:object>
      </w:r>
      <w:r>
        <w:t>的分数单位是</w:t>
      </w:r>
      <w:r>
        <w:rPr>
          <w:u w:val="single"/>
        </w:rPr>
        <w:t>　  　</w:t>
      </w:r>
      <w:r>
        <w:t>，它里面含有（ ）个这样的分数单位，它至少再添上</w:t>
      </w:r>
      <w:r>
        <w:rPr>
          <w:u w:val="single"/>
        </w:rPr>
        <w:t>　   　</w:t>
      </w:r>
      <w:r>
        <w:t>个这样的分数单位就变成了最小的质数．</w:t>
      </w:r>
    </w:p>
    <w:p>
      <w:pPr>
        <w:spacing w:line="360" w:lineRule="auto"/>
        <w:jc w:val="left"/>
        <w:textAlignment w:val="center"/>
      </w:pPr>
      <w:r>
        <w:t>17．分数单位是</w:t>
      </w:r>
      <w:r>
        <w:object>
          <v:shape id="_x0000_i1044" o:spt="75" alt="eqIdd056375c2cc745268c01dc2cbaa35258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57" o:title="eqIdd056375c2cc745268c01dc2cbaa35258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  <w:r>
        <w:t>的真分数有（________）个，其中最简真分数有（________）个。</w:t>
      </w:r>
    </w:p>
    <w:p>
      <w:pPr>
        <w:spacing w:line="360" w:lineRule="auto"/>
        <w:jc w:val="left"/>
        <w:textAlignment w:val="center"/>
      </w:pPr>
      <w:r>
        <w:t>18．下图中露出的圆片是单位“1”的</w:t>
      </w:r>
      <w:r>
        <w:object>
          <v:shape id="_x0000_i1045" o:spt="75" alt="eqId0dce1f07f2a0460f80cd56ad0d9328c2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59" o:title="eqId0dce1f07f2a0460f80cd56ad0d9328c2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t>，被遮住的部分是</w:t>
      </w:r>
      <w:r>
        <w:object>
          <v:shape id="_x0000_i1046" o:spt="75" alt="eqId3dd44b19441d419393c1223c30327dbb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61" o:title="eqId3dd44b19441d419393c1223c30327dbb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t>，一共有（ ）个圆片。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00125" cy="952500"/>
            <wp:effectExtent l="0" t="0" r="9525" b="0"/>
            <wp:docPr id="1582860888" name="图片 15828608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860888" name="图片 1582860888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19．一块巧克力，小红吃了</w:t>
      </w:r>
      <w:r>
        <w:object>
          <v:shape id="_x0000_i104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63">
            <o:LockedField>false</o:LockedField>
          </o:OLEObject>
        </w:object>
      </w:r>
      <w:r>
        <w:t>，小明吃了</w:t>
      </w:r>
      <w:r>
        <w:object>
          <v:shape id="_x0000_i104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65">
            <o:LockedField>false</o:LockedField>
          </o:OLEObject>
        </w:object>
      </w:r>
      <w:r>
        <w:t>，两人一共吃了</w:t>
      </w:r>
      <w:r>
        <w:object>
          <v:shape id="_x0000_i1049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20．一辆汽车</w:t>
      </w:r>
      <w:r>
        <w:object>
          <v:shape id="_x0000_i1050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0" o:title="eqId4a6d9e827a244409a8376651b7e648c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9">
            <o:LockedField>false</o:LockedField>
          </o:OLEObject>
        </w:object>
      </w:r>
      <w:r>
        <w:t>时行驶15千米，这辆汽车每行1千米需要（________）时。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</w:pPr>
      <w:r>
        <w:t>21．大于</w:t>
      </w:r>
      <m:oMath>
        <m:f>
          <m:fPr/>
          <m:num>
            <m:r>
              <m:rPr/>
              <w:rPr>
                <w:rFonts w:ascii="Cambria Math" w:hAnsi="Cambria Math"/>
              </w:rPr>
              <m:t>1</m:t>
            </m:r>
          </m:num>
          <m:den>
            <m:r>
              <m:rPr/>
              <w:rPr>
                <w:rFonts w:ascii="Cambria Math" w:hAnsi="Cambria Math"/>
              </w:rPr>
              <m:t>6</m:t>
            </m:r>
          </m:den>
        </m:f>
      </m:oMath>
      <w:r>
        <w:t>而小于</w:t>
      </w:r>
      <m:oMath>
        <m:f>
          <m:fPr/>
          <m:num>
            <m:r>
              <m:rPr/>
              <w:rPr>
                <w:rFonts w:ascii="Cambria Math" w:hAnsi="Cambria Math"/>
              </w:rPr>
              <m:t>1</m:t>
            </m:r>
          </m:num>
          <m:den>
            <m:r>
              <m:rPr/>
              <w:rPr>
                <w:rFonts w:ascii="Cambria Math" w:hAnsi="Cambria Math"/>
              </w:rPr>
              <m:t>4</m:t>
            </m:r>
          </m:den>
        </m:f>
      </m:oMath>
      <w:r>
        <w:t>的分数只有</w:t>
      </w:r>
      <m:oMath>
        <m:f>
          <m:fPr/>
          <m:num>
            <m:r>
              <m:rPr/>
              <w:rPr>
                <w:rFonts w:ascii="Cambria Math" w:hAnsi="Cambria Math"/>
              </w:rPr>
              <m:t>1</m:t>
            </m:r>
          </m:num>
          <m:den>
            <m:r>
              <m:rPr/>
              <w:rPr>
                <w:rFonts w:ascii="Cambria Math" w:hAnsi="Cambria Math"/>
              </w:rPr>
              <m:t>5</m:t>
            </m:r>
          </m:den>
        </m:f>
      </m:oMath>
      <w:r>
        <w:t>。（_____）</w:t>
      </w:r>
    </w:p>
    <w:p>
      <w:pPr>
        <w:spacing w:line="360" w:lineRule="auto"/>
        <w:jc w:val="left"/>
        <w:textAlignment w:val="center"/>
      </w:pPr>
      <w:r>
        <w:t>22．甲、乙两个自然数，甲÷乙=5，则乙数是这两个数的最大公因数．（_____）</w:t>
      </w:r>
    </w:p>
    <w:p>
      <w:pPr>
        <w:spacing w:line="360" w:lineRule="auto"/>
        <w:jc w:val="left"/>
        <w:textAlignment w:val="center"/>
      </w:pPr>
      <w:r>
        <w:t>23．大于</w:t>
      </w:r>
      <w:r>
        <w:object>
          <v:shape id="_x0000_i105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71">
            <o:LockedField>false</o:LockedField>
          </o:OLEObject>
        </w:object>
      </w:r>
      <w:r>
        <w:t>的假分数有无数个．（_____）</w:t>
      </w:r>
    </w:p>
    <w:p>
      <w:pPr>
        <w:spacing w:line="360" w:lineRule="auto"/>
        <w:jc w:val="left"/>
        <w:textAlignment w:val="center"/>
      </w:pPr>
      <w:r>
        <w:t>24．</w:t>
      </w:r>
      <w:r>
        <w:object>
          <v:shape id="_x0000_i105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73">
            <o:LockedField>false</o:LockedField>
          </o:OLEObject>
        </w:object>
      </w:r>
      <w:r>
        <w:t>的分子乘以3，分母除以3，分数的大小不变．（_____）</w:t>
      </w:r>
    </w:p>
    <w:p>
      <w:pPr>
        <w:spacing w:line="360" w:lineRule="auto"/>
        <w:jc w:val="left"/>
        <w:textAlignment w:val="center"/>
      </w:pPr>
      <w:r>
        <w:t>25．互质的两个数是只有公因数1。（______）。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26．某班的人数既是6的倍数，又是8的倍数，并且接近50人．这个班有多少人？</w:t>
      </w:r>
    </w:p>
    <w:p>
      <w:pPr>
        <w:spacing w:line="360" w:lineRule="auto"/>
        <w:jc w:val="left"/>
        <w:textAlignment w:val="center"/>
      </w:pPr>
      <w:r>
        <w:t>27．一本书127页，已经看了25页，剩下的占这本书的几分之几？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28</w:t>
      </w:r>
      <w:r>
        <w:t>．猎豹的速度是小汽车速度的多少倍？小汽车的速度是猎豹速度的几分之几？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66975" cy="666750"/>
            <wp:effectExtent l="0" t="0" r="9525" b="0"/>
            <wp:docPr id="1881889740" name="图片 18818897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889740" name="图片 1881889740" descr="figure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29．甲、乙两个人加工零件，甲平均每分钟加工0.9个，乙平均每分钟加工</w:t>
      </w:r>
      <w:r>
        <w:object>
          <v:shape id="_x0000_i1053" o:spt="75" alt="eqIded6f33e558984f65a1dd89d55e034eae" type="#_x0000_t75" style="height:27pt;width:14.25pt;" o:ole="t" filled="f" o:preferrelative="t" stroked="f" coordsize="21600,21600">
            <v:path/>
            <v:fill on="f" focussize="0,0"/>
            <v:stroke on="f" joinstyle="miter"/>
            <v:imagedata r:id="rId77" o:title="eqIded6f33e558984f65a1dd89d55e034eae"/>
            <o:lock v:ext="edit" aspectratio="t"/>
            <w10:wrap type="none"/>
            <w10:anchorlock/>
          </v:shape>
          <o:OLEObject Type="Embed" ProgID="Equation.DSMT4" ShapeID="_x0000_i1053" DrawAspect="Content" ObjectID="_1468075753" r:id="rId76">
            <o:LockedField>false</o:LockedField>
          </o:OLEObject>
        </w:object>
      </w:r>
      <w:r>
        <w:t>个．谁的工作效率高些？</w:t>
      </w:r>
    </w:p>
    <w:p>
      <w:pPr>
        <w:spacing w:line="360" w:lineRule="auto"/>
        <w:jc w:val="left"/>
        <w:textAlignment w:val="center"/>
      </w:pPr>
      <w:r>
        <w:t>30．一次联欢会中,李老师把27块糖和34块巧克力平均分给一组同学,结果糖还剩下3块,巧克力还差2块。这组学生最多有多少人?</w:t>
      </w:r>
    </w:p>
    <w:p>
      <w:pPr>
        <w:spacing w:line="360" w:lineRule="auto"/>
        <w:jc w:val="left"/>
        <w:textAlignment w:val="center"/>
      </w:pPr>
      <w:r>
        <w:t>31．妈妈去超市买了一把香蕉有6个，买了4个面包，买了3个猕猴桃，5个橙子，想要平均分给明明，丽丽，巧巧3个小朋友，动脑筋想一想哪些东西可以平均分给3个小朋友，哪些东西不能平均分呢？</w:t>
      </w:r>
    </w:p>
    <w:p>
      <w:pPr>
        <w:spacing w:line="360" w:lineRule="auto"/>
        <w:jc w:val="left"/>
        <w:textAlignment w:val="center"/>
      </w:pPr>
      <w:r>
        <w:br w:type="textWrapping"/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9．A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</w:t>
      </w:r>
      <w:r>
        <w:object>
          <v:shape id="_x0000_i1054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0" o:title="eqId4a6d9e827a244409a8376651b7e648c4"/>
            <o:lock v:ext="edit" aspectratio="t"/>
            <w10:wrap type="none"/>
            <w10:anchorlock/>
          </v:shape>
          <o:OLEObject Type="Embed" ProgID="Equation.DSMT4" ShapeID="_x0000_i1054" DrawAspect="Content" ObjectID="_1468075754" r:id="rId78">
            <o:LockedField>false</o:LockedField>
          </o:OLEObject>
        </w:object>
      </w:r>
      <w:r>
        <w:t>；</w:t>
      </w:r>
      <w:r>
        <w:object>
          <v:shape id="_x0000_i1055" o:spt="75" alt="eqIda531eed39a484951a55d8ae911cd4df5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80" o:title="eqIda531eed39a484951a55d8ae911cd4df5"/>
            <o:lock v:ext="edit" aspectratio="t"/>
            <w10:wrap type="none"/>
            <w10:anchorlock/>
          </v:shape>
          <o:OLEObject Type="Embed" ProgID="Equation.DSMT4" ShapeID="_x0000_i1055" DrawAspect="Content" ObjectID="_1468075755" r:id="rId79">
            <o:LockedField>false</o:LockedField>
          </o:OLEObject>
        </w:object>
      </w:r>
      <w:r>
        <w:t>；0.2；0.9</w:t>
      </w:r>
    </w:p>
    <w:p>
      <w:pPr>
        <w:spacing w:line="360" w:lineRule="auto"/>
        <w:jc w:val="left"/>
        <w:textAlignment w:val="center"/>
      </w:pPr>
      <w:r>
        <w:t>12．10</w:t>
      </w:r>
    </w:p>
    <w:p>
      <w:pPr>
        <w:spacing w:line="360" w:lineRule="auto"/>
        <w:jc w:val="left"/>
        <w:textAlignment w:val="center"/>
      </w:pPr>
      <w:r>
        <w:t>13．160个</w:t>
      </w:r>
    </w:p>
    <w:p>
      <w:pPr>
        <w:spacing w:line="360" w:lineRule="auto"/>
        <w:jc w:val="left"/>
        <w:textAlignment w:val="center"/>
      </w:pPr>
      <w:r>
        <w:t>14．</w:t>
      </w:r>
      <w:r>
        <w:object>
          <v:shape id="_x0000_i1056" o:spt="75" alt="eqIdad04b6cca48b47cdbd0d239142650251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82" o:title="eqIdad04b6cca48b47cdbd0d239142650251"/>
            <o:lock v:ext="edit" aspectratio="t"/>
            <w10:wrap type="none"/>
            <w10:anchorlock/>
          </v:shape>
          <o:OLEObject Type="Embed" ProgID="Equation.DSMT4" ShapeID="_x0000_i1056" DrawAspect="Content" ObjectID="_1468075756" r:id="rId81">
            <o:LockedField>false</o:LockedField>
          </o:OLEObject>
        </w:object>
      </w:r>
      <w:r>
        <w:t xml:space="preserve"> ,</w:t>
      </w:r>
      <w:r>
        <w:object>
          <v:shape id="_x0000_i1057" o:spt="75" alt="eqId57b3d7f61b5e48a1a1c959fa66d7472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4" o:title="eqId57b3d7f61b5e48a1a1c959fa66d74726"/>
            <o:lock v:ext="edit" aspectratio="t"/>
            <w10:wrap type="none"/>
            <w10:anchorlock/>
          </v:shape>
          <o:OLEObject Type="Embed" ProgID="Equation.DSMT4" ShapeID="_x0000_i1057" DrawAspect="Content" ObjectID="_1468075757" r:id="rId83">
            <o:LockedField>false</o:LockedField>
          </o:OLEObject>
        </w:object>
      </w:r>
      <w:r>
        <w:t xml:space="preserve"> ,</w:t>
      </w:r>
      <w:r>
        <w:object>
          <v:shape id="_x0000_i1058" o:spt="75" alt="eqId231e56cfb91a489890b9c771c5aad8e9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86" o:title="eqId231e56cfb91a489890b9c771c5aad8e9"/>
            <o:lock v:ext="edit" aspectratio="t"/>
            <w10:wrap type="none"/>
            <w10:anchorlock/>
          </v:shape>
          <o:OLEObject Type="Embed" ProgID="Equation.DSMT4" ShapeID="_x0000_i1058" DrawAspect="Content" ObjectID="_1468075758" r:id="rId8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15．</w:t>
      </w:r>
      <w:r>
        <w:object>
          <v:shape id="_x0000_i1059" o:spt="75" alt="eqId0965a5e8757f4460bf46755365b96c6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8" o:title="eqId0965a5e8757f4460bf46755365b96c6e"/>
            <o:lock v:ext="edit" aspectratio="t"/>
            <w10:wrap type="none"/>
            <w10:anchorlock/>
          </v:shape>
          <o:OLEObject Type="Embed" ProgID="Equation.DSMT4" ShapeID="_x0000_i1059" DrawAspect="Content" ObjectID="_1468075759" r:id="rId87">
            <o:LockedField>false</o:LockedField>
          </o:OLEObject>
        </w:object>
      </w:r>
      <w:r>
        <w:t xml:space="preserve">    9    </w:t>
      </w:r>
    </w:p>
    <w:p>
      <w:pPr>
        <w:spacing w:line="360" w:lineRule="auto"/>
        <w:jc w:val="left"/>
        <w:textAlignment w:val="center"/>
      </w:pPr>
      <w:r>
        <w:t>16．</w:t>
      </w:r>
      <w:r>
        <w:object>
          <v:shape id="_x0000_i106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9">
            <o:LockedField>false</o:LockedField>
          </o:OLEObject>
        </w:object>
      </w:r>
      <w:r>
        <w:t>，8，6</w:t>
      </w:r>
    </w:p>
    <w:p>
      <w:pPr>
        <w:spacing w:line="360" w:lineRule="auto"/>
        <w:jc w:val="left"/>
        <w:textAlignment w:val="center"/>
      </w:pPr>
      <w:r>
        <w:t xml:space="preserve">17．11    4    </w:t>
      </w:r>
    </w:p>
    <w:p>
      <w:pPr>
        <w:spacing w:line="360" w:lineRule="auto"/>
        <w:jc w:val="left"/>
        <w:textAlignment w:val="center"/>
      </w:pPr>
      <w:r>
        <w:t>18．</w:t>
      </w:r>
      <w:r>
        <w:object>
          <v:shape id="_x0000_i1061" o:spt="75" alt="eqIdad04b6cca48b47cdbd0d239142650251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82" o:title="eqIdad04b6cca48b47cdbd0d239142650251"/>
            <o:lock v:ext="edit" aspectratio="t"/>
            <w10:wrap type="none"/>
            <w10:anchorlock/>
          </v:shape>
          <o:OLEObject Type="Embed" ProgID="Equation.DSMT4" ShapeID="_x0000_i1061" DrawAspect="Content" ObjectID="_1468075761" r:id="rId91">
            <o:LockedField>false</o:LockedField>
          </o:OLEObject>
        </w:object>
      </w:r>
      <w:r>
        <w:t>；18</w:t>
      </w:r>
    </w:p>
    <w:p>
      <w:pPr>
        <w:spacing w:line="360" w:lineRule="auto"/>
        <w:jc w:val="left"/>
        <w:textAlignment w:val="center"/>
      </w:pPr>
      <w:r>
        <w:t>19．</w:t>
      </w:r>
      <w:r>
        <w:object>
          <v:shape id="_x0000_i106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9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20．</w:t>
      </w:r>
      <w:r>
        <w:object>
          <v:shape id="_x0000_i1063" o:spt="75" alt="eqId793ad2aaa8424290825b76e22b8fa333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95" o:title="eqId793ad2aaa8424290825b76e22b8fa333"/>
            <o:lock v:ext="edit" aspectratio="t"/>
            <w10:wrap type="none"/>
            <w10:anchorlock/>
          </v:shape>
          <o:OLEObject Type="Embed" ProgID="Equation.DSMT4" ShapeID="_x0000_i1063" DrawAspect="Content" ObjectID="_1468075763" r:id="rId9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26．这个班有48人</w:t>
      </w:r>
    </w:p>
    <w:p>
      <w:pPr>
        <w:spacing w:line="360" w:lineRule="auto"/>
        <w:jc w:val="left"/>
        <w:textAlignment w:val="center"/>
      </w:pPr>
      <w:r>
        <w:t>27．</w:t>
      </w:r>
      <w:r>
        <w:drawing>
          <wp:inline distT="0" distB="0" distL="114300" distR="114300">
            <wp:extent cx="247650" cy="333375"/>
            <wp:effectExtent l="0" t="0" r="0" b="9525"/>
            <wp:docPr id="101804" name="图片 1018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04" name="图片 101804" descr="figure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47750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28</w:t>
      </w:r>
      <w:r>
        <w:t>．</w:t>
      </w:r>
      <w:r>
        <w:object>
          <v:shape id="_x0000_i1064" o:spt="75" alt="eqId2a547637465545de8cad50e3d593a3f8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98" o:title="eqId2a547637465545de8cad50e3d593a3f8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  <w:r>
        <w:t>倍；</w:t>
      </w:r>
      <w:r>
        <w:object>
          <v:shape id="_x0000_i1065" o:spt="75" alt="eqIdb7e12c55e4bf4022a228786275a8def9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00" o:title="eqIdb7e12c55e4bf4022a228786275a8def9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29．乙</w:t>
      </w:r>
    </w:p>
    <w:p>
      <w:pPr>
        <w:spacing w:line="360" w:lineRule="auto"/>
        <w:jc w:val="left"/>
        <w:textAlignment w:val="center"/>
      </w:pPr>
      <w:r>
        <w:t>30．12人</w:t>
      </w:r>
    </w:p>
    <w:p>
      <w:pPr>
        <w:spacing w:line="360" w:lineRule="auto"/>
        <w:jc w:val="left"/>
        <w:textAlignment w:val="center"/>
      </w:pPr>
      <w:r>
        <w:t>31．不能平分的是面包和橙子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1A2C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10475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2F63FAA"/>
    <w:rsid w:val="31FA2CC9"/>
    <w:rsid w:val="467E385F"/>
    <w:rsid w:val="4BE633D7"/>
    <w:rsid w:val="541767A3"/>
    <w:rsid w:val="7786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0.bin"/><Relationship Id="rId96" Type="http://schemas.openxmlformats.org/officeDocument/2006/relationships/image" Target="media/image48.png"/><Relationship Id="rId95" Type="http://schemas.openxmlformats.org/officeDocument/2006/relationships/image" Target="media/image47.wmf"/><Relationship Id="rId94" Type="http://schemas.openxmlformats.org/officeDocument/2006/relationships/oleObject" Target="embeddings/oleObject39.bin"/><Relationship Id="rId93" Type="http://schemas.openxmlformats.org/officeDocument/2006/relationships/image" Target="media/image46.wmf"/><Relationship Id="rId92" Type="http://schemas.openxmlformats.org/officeDocument/2006/relationships/oleObject" Target="embeddings/oleObject38.bin"/><Relationship Id="rId91" Type="http://schemas.openxmlformats.org/officeDocument/2006/relationships/oleObject" Target="embeddings/oleObject37.bin"/><Relationship Id="rId90" Type="http://schemas.openxmlformats.org/officeDocument/2006/relationships/image" Target="media/image45.wmf"/><Relationship Id="rId9" Type="http://schemas.openxmlformats.org/officeDocument/2006/relationships/footer" Target="footer4.xml"/><Relationship Id="rId89" Type="http://schemas.openxmlformats.org/officeDocument/2006/relationships/oleObject" Target="embeddings/oleObject36.bin"/><Relationship Id="rId88" Type="http://schemas.openxmlformats.org/officeDocument/2006/relationships/image" Target="media/image44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4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3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2.bin"/><Relationship Id="rId80" Type="http://schemas.openxmlformats.org/officeDocument/2006/relationships/image" Target="media/image40.wmf"/><Relationship Id="rId8" Type="http://schemas.openxmlformats.org/officeDocument/2006/relationships/footer" Target="footer3.xml"/><Relationship Id="rId79" Type="http://schemas.openxmlformats.org/officeDocument/2006/relationships/oleObject" Target="embeddings/oleObject31.bin"/><Relationship Id="rId78" Type="http://schemas.openxmlformats.org/officeDocument/2006/relationships/oleObject" Target="embeddings/oleObject30.bin"/><Relationship Id="rId77" Type="http://schemas.openxmlformats.org/officeDocument/2006/relationships/image" Target="media/image39.wmf"/><Relationship Id="rId76" Type="http://schemas.openxmlformats.org/officeDocument/2006/relationships/oleObject" Target="embeddings/oleObject29.bin"/><Relationship Id="rId75" Type="http://schemas.openxmlformats.org/officeDocument/2006/relationships/image" Target="media/image38.png"/><Relationship Id="rId74" Type="http://schemas.openxmlformats.org/officeDocument/2006/relationships/image" Target="media/image37.wmf"/><Relationship Id="rId73" Type="http://schemas.openxmlformats.org/officeDocument/2006/relationships/oleObject" Target="embeddings/oleObject28.bin"/><Relationship Id="rId72" Type="http://schemas.openxmlformats.org/officeDocument/2006/relationships/image" Target="media/image36.wmf"/><Relationship Id="rId71" Type="http://schemas.openxmlformats.org/officeDocument/2006/relationships/oleObject" Target="embeddings/oleObject27.bin"/><Relationship Id="rId70" Type="http://schemas.openxmlformats.org/officeDocument/2006/relationships/image" Target="media/image35.wmf"/><Relationship Id="rId7" Type="http://schemas.openxmlformats.org/officeDocument/2006/relationships/header" Target="header3.xml"/><Relationship Id="rId69" Type="http://schemas.openxmlformats.org/officeDocument/2006/relationships/oleObject" Target="embeddings/oleObject26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3.bin"/><Relationship Id="rId62" Type="http://schemas.openxmlformats.org/officeDocument/2006/relationships/image" Target="media/image31.png"/><Relationship Id="rId61" Type="http://schemas.openxmlformats.org/officeDocument/2006/relationships/image" Target="media/image30.wmf"/><Relationship Id="rId60" Type="http://schemas.openxmlformats.org/officeDocument/2006/relationships/oleObject" Target="embeddings/oleObject22.bin"/><Relationship Id="rId6" Type="http://schemas.openxmlformats.org/officeDocument/2006/relationships/header" Target="header2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1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0.bin"/><Relationship Id="rId55" Type="http://schemas.openxmlformats.org/officeDocument/2006/relationships/image" Target="media/image27.wmf"/><Relationship Id="rId54" Type="http://schemas.openxmlformats.org/officeDocument/2006/relationships/oleObject" Target="embeddings/oleObject19.bin"/><Relationship Id="rId53" Type="http://schemas.openxmlformats.org/officeDocument/2006/relationships/image" Target="media/image26.wmf"/><Relationship Id="rId52" Type="http://schemas.openxmlformats.org/officeDocument/2006/relationships/oleObject" Target="embeddings/oleObject18.bin"/><Relationship Id="rId51" Type="http://schemas.openxmlformats.org/officeDocument/2006/relationships/image" Target="media/image25.png"/><Relationship Id="rId50" Type="http://schemas.openxmlformats.org/officeDocument/2006/relationships/image" Target="media/image24.png"/><Relationship Id="rId5" Type="http://schemas.openxmlformats.org/officeDocument/2006/relationships/footer" Target="footer2.xml"/><Relationship Id="rId49" Type="http://schemas.openxmlformats.org/officeDocument/2006/relationships/image" Target="media/image23.png"/><Relationship Id="rId48" Type="http://schemas.openxmlformats.org/officeDocument/2006/relationships/image" Target="media/image22.png"/><Relationship Id="rId47" Type="http://schemas.openxmlformats.org/officeDocument/2006/relationships/image" Target="media/image21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6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5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3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4.png"/><Relationship Id="rId32" Type="http://schemas.openxmlformats.org/officeDocument/2006/relationships/image" Target="media/image13.png"/><Relationship Id="rId31" Type="http://schemas.openxmlformats.org/officeDocument/2006/relationships/image" Target="media/image12.png"/><Relationship Id="rId30" Type="http://schemas.openxmlformats.org/officeDocument/2006/relationships/image" Target="media/image11.png"/><Relationship Id="rId3" Type="http://schemas.openxmlformats.org/officeDocument/2006/relationships/header" Target="header1.xml"/><Relationship Id="rId29" Type="http://schemas.openxmlformats.org/officeDocument/2006/relationships/image" Target="media/image10.png"/><Relationship Id="rId28" Type="http://schemas.openxmlformats.org/officeDocument/2006/relationships/image" Target="media/image9.wmf"/><Relationship Id="rId27" Type="http://schemas.openxmlformats.org/officeDocument/2006/relationships/oleObject" Target="embeddings/oleObject10.bin"/><Relationship Id="rId26" Type="http://schemas.openxmlformats.org/officeDocument/2006/relationships/image" Target="media/image8.wmf"/><Relationship Id="rId25" Type="http://schemas.openxmlformats.org/officeDocument/2006/relationships/oleObject" Target="embeddings/oleObject9.bin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3" Type="http://schemas.openxmlformats.org/officeDocument/2006/relationships/fontTable" Target="fontTable.xml"/><Relationship Id="rId102" Type="http://schemas.openxmlformats.org/officeDocument/2006/relationships/customXml" Target="../customXml/item2.xml"/><Relationship Id="rId101" Type="http://schemas.openxmlformats.org/officeDocument/2006/relationships/customXml" Target="../customXml/item1.xml"/><Relationship Id="rId100" Type="http://schemas.openxmlformats.org/officeDocument/2006/relationships/image" Target="media/image50.wm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D8A02E-EFDD-47BF-A9C2-595B434271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1324</Words>
  <Characters>1498</Characters>
  <Lines>19</Lines>
  <Paragraphs>5</Paragraphs>
  <TotalTime>1</TotalTime>
  <ScaleCrop>false</ScaleCrop>
  <LinksUpToDate>false</LinksUpToDate>
  <CharactersWithSpaces>1598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2021-08-11T05:02:00Z</dcterms:created>
  <dc:creator>zxxk</dc:creator>
  <cp:lastModifiedBy>。</cp:lastModifiedBy>
  <dcterms:modified xsi:type="dcterms:W3CDTF">2022-03-17T13:26:01Z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60FBBF39216D49BD94CDBFE0ECDEA55C</vt:lpwstr>
  </property>
</Properties>
</file>